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D02" w14:textId="77777777" w:rsidR="005315E8" w:rsidRDefault="005315E8" w:rsidP="005315E8">
      <w:pPr>
        <w:jc w:val="center"/>
      </w:pPr>
      <w:r>
        <w:t>Patrick County Planning Commission</w:t>
      </w:r>
    </w:p>
    <w:p w14:paraId="6841C9FA" w14:textId="77777777" w:rsidR="005315E8" w:rsidRDefault="005315E8" w:rsidP="005315E8">
      <w:pPr>
        <w:jc w:val="center"/>
      </w:pPr>
      <w:r>
        <w:t>Sub-Committee Work Session</w:t>
      </w:r>
    </w:p>
    <w:p w14:paraId="3EEE7D5F" w14:textId="77777777" w:rsidR="005315E8" w:rsidRDefault="005315E8" w:rsidP="005315E8">
      <w:pPr>
        <w:jc w:val="center"/>
      </w:pPr>
      <w:r>
        <w:t>Revising Comprehensive Plan</w:t>
      </w:r>
    </w:p>
    <w:p w14:paraId="5E4C8186" w14:textId="641E2BD6" w:rsidR="005315E8" w:rsidRDefault="00DE7B47" w:rsidP="005315E8">
      <w:pPr>
        <w:jc w:val="center"/>
      </w:pPr>
      <w:r>
        <w:t>October 17, 2023</w:t>
      </w:r>
    </w:p>
    <w:p w14:paraId="3811CD9E" w14:textId="77777777" w:rsidR="005315E8" w:rsidRDefault="005315E8" w:rsidP="005315E8">
      <w:pPr>
        <w:jc w:val="center"/>
      </w:pPr>
      <w:r>
        <w:t>4 p.m.</w:t>
      </w:r>
    </w:p>
    <w:p w14:paraId="1E09FB5F" w14:textId="77777777" w:rsidR="005315E8" w:rsidRDefault="005315E8" w:rsidP="005315E8">
      <w:r>
        <w:tab/>
      </w:r>
      <w:r>
        <w:tab/>
      </w:r>
      <w:r>
        <w:tab/>
      </w:r>
    </w:p>
    <w:p w14:paraId="7FFD1E3C" w14:textId="54A7BB87" w:rsidR="005315E8" w:rsidRDefault="005315E8" w:rsidP="005315E8">
      <w:r>
        <w:t>Present:</w:t>
      </w:r>
      <w:r>
        <w:tab/>
        <w:t>Larry Cowley, Chairman; Kurt Bozenmayer, Vice-Chairman other members of the Sub-Committee; David Lusk</w:t>
      </w:r>
      <w:r w:rsidR="00DE7B47">
        <w:t xml:space="preserve"> and Richard Hazelwood,</w:t>
      </w:r>
      <w:r>
        <w:t xml:space="preserve"> Citizen at Large member and </w:t>
      </w:r>
      <w:r w:rsidRPr="005315E8">
        <w:t>Doug Perry, Board of Supervisors Liaison</w:t>
      </w:r>
    </w:p>
    <w:p w14:paraId="2C7DE2E0" w14:textId="37292AAE" w:rsidR="005315E8" w:rsidRDefault="005315E8" w:rsidP="005315E8">
      <w:r>
        <w:t>Also Present:</w:t>
      </w:r>
      <w:r>
        <w:tab/>
      </w:r>
      <w:r w:rsidR="00603DCA">
        <w:t>Teresa McCormick, Clerk and Steve Marshall, Citizen of Patrick County</w:t>
      </w:r>
    </w:p>
    <w:p w14:paraId="7475879C" w14:textId="66D62D74" w:rsidR="005315E8" w:rsidRDefault="005315E8" w:rsidP="005315E8">
      <w:r>
        <w:t>Absent:</w:t>
      </w:r>
      <w:r>
        <w:tab/>
      </w:r>
      <w:r>
        <w:tab/>
      </w:r>
      <w:r w:rsidR="00603DCA">
        <w:t>Barbara Jo Newton</w:t>
      </w:r>
      <w:r w:rsidR="00DE7B47">
        <w:t>, Cynthia Cowley and Jane Fulk</w:t>
      </w:r>
    </w:p>
    <w:p w14:paraId="0CB1333A" w14:textId="5BE05C83" w:rsidR="00E7499A" w:rsidRDefault="005315E8" w:rsidP="005315E8">
      <w:r>
        <w:t>Comprehensive Plan Revisions:</w:t>
      </w:r>
    </w:p>
    <w:p w14:paraId="45DA9495" w14:textId="2AD0D589" w:rsidR="00AE6AD2" w:rsidRDefault="00AE6AD2" w:rsidP="005315E8">
      <w:r>
        <w:t xml:space="preserve">Doug Perry stated we need to add the Ordinances to tie in with the Comprehensive Plan. </w:t>
      </w:r>
    </w:p>
    <w:p w14:paraId="1BACE85A" w14:textId="4A6A7A59" w:rsidR="00AE6AD2" w:rsidRDefault="00AE6AD2" w:rsidP="005315E8">
      <w:r>
        <w:t>Chapter 6: Cultural and Historic Resources</w:t>
      </w:r>
    </w:p>
    <w:p w14:paraId="0E7746B8" w14:textId="140DF647" w:rsidR="00AE6AD2" w:rsidRDefault="00557CF7" w:rsidP="005315E8">
      <w:r>
        <w:t xml:space="preserve">Pg. 6-1 - </w:t>
      </w:r>
      <w:r w:rsidR="00AE6AD2">
        <w:t>Historical Overview of Patrick County</w:t>
      </w:r>
    </w:p>
    <w:p w14:paraId="648858FE" w14:textId="31EE8C80" w:rsidR="00AE6AD2" w:rsidRDefault="00AE6AD2" w:rsidP="005315E8">
      <w:r>
        <w:t xml:space="preserve">Add Laural Hill Birthplace </w:t>
      </w:r>
    </w:p>
    <w:p w14:paraId="03EA08E5" w14:textId="0897E733" w:rsidR="00557CF7" w:rsidRDefault="00557CF7" w:rsidP="005315E8">
      <w:r>
        <w:t xml:space="preserve">Pg. 6-2 – Arts and Culture – Removed </w:t>
      </w:r>
    </w:p>
    <w:p w14:paraId="384E60E8" w14:textId="1ED156BB" w:rsidR="00557CF7" w:rsidRDefault="00557CF7" w:rsidP="005315E8">
      <w:r>
        <w:t>Pg. 6-4 – update Bluegrass Festival information</w:t>
      </w:r>
    </w:p>
    <w:p w14:paraId="7134BAE7" w14:textId="2A76CECF" w:rsidR="00557CF7" w:rsidRDefault="00557CF7" w:rsidP="005315E8">
      <w:r>
        <w:t>Pg. 6-5 – The COVID-19 paragraph – Removed</w:t>
      </w:r>
    </w:p>
    <w:p w14:paraId="58BFEB74" w14:textId="00EA8148" w:rsidR="00557CF7" w:rsidRDefault="006A4F44" w:rsidP="005315E8">
      <w:r>
        <w:t>Pg. 6-6 – Revisit Virginia Motorsports Museum and Hall of Fame</w:t>
      </w:r>
    </w:p>
    <w:p w14:paraId="084FC240" w14:textId="0B39997C" w:rsidR="006A4F44" w:rsidRDefault="006A4F44" w:rsidP="005315E8">
      <w:r>
        <w:t xml:space="preserve">Pg. 6-7 – Revised Patrick County Music Associations </w:t>
      </w:r>
    </w:p>
    <w:p w14:paraId="18C37F30" w14:textId="40C781C4" w:rsidR="006A4F44" w:rsidRDefault="006A4F44" w:rsidP="005315E8">
      <w:r>
        <w:t xml:space="preserve">Pg. 6-7 – Update The Hollow History Center </w:t>
      </w:r>
    </w:p>
    <w:p w14:paraId="2423F104" w14:textId="545245EB" w:rsidR="006A4F44" w:rsidRDefault="00E068F2" w:rsidP="005315E8">
      <w:r>
        <w:t>Chapter 7</w:t>
      </w:r>
      <w:r w:rsidR="00327FBF">
        <w:t xml:space="preserve"> – Housing – Revisit Chapter with updates</w:t>
      </w:r>
      <w:r w:rsidR="004432FC">
        <w:t xml:space="preserve"> </w:t>
      </w:r>
    </w:p>
    <w:p w14:paraId="55CE5DE6" w14:textId="3F001B24" w:rsidR="00E22034" w:rsidRDefault="00E22034" w:rsidP="005315E8">
      <w:r>
        <w:t>Chapter 8 – Recreation&amp; Tourism</w:t>
      </w:r>
    </w:p>
    <w:p w14:paraId="0CC5BBEA" w14:textId="389F198F" w:rsidR="00BE066E" w:rsidRDefault="00E068F2" w:rsidP="005315E8">
      <w:r>
        <w:t>Chapter 9 – Transportation</w:t>
      </w:r>
      <w:r w:rsidR="00E22034">
        <w:t xml:space="preserve"> -</w:t>
      </w:r>
      <w:r>
        <w:t xml:space="preserve"> re-visited at the next meeting.</w:t>
      </w:r>
    </w:p>
    <w:p w14:paraId="556D8907" w14:textId="1092F892" w:rsidR="00E22034" w:rsidRDefault="00E22034" w:rsidP="005315E8">
      <w:r>
        <w:t>Chapter 10 – Land Use - a</w:t>
      </w:r>
      <w:r w:rsidRPr="00E22034">
        <w:t>dd information pertaining to Ordinance</w:t>
      </w:r>
      <w:r>
        <w:t xml:space="preserve"> for Subdivision, Tall Structures, Communication Tower and Solar. </w:t>
      </w:r>
    </w:p>
    <w:p w14:paraId="277AFABA" w14:textId="213203D5" w:rsidR="00E22034" w:rsidRDefault="00E22034" w:rsidP="005315E8">
      <w:r>
        <w:t>Larry Cowley will ask for the County Attorney to attend our November meeting regarding ordinances.</w:t>
      </w:r>
    </w:p>
    <w:p w14:paraId="57E44F98" w14:textId="48B55034" w:rsidR="00E22034" w:rsidRDefault="00C36816" w:rsidP="005315E8">
      <w:r>
        <w:t>Pg. 10-9 – Update Table 1</w:t>
      </w:r>
    </w:p>
    <w:p w14:paraId="792160FE" w14:textId="77777777" w:rsidR="00E22034" w:rsidRDefault="00E22034" w:rsidP="005315E8"/>
    <w:p w14:paraId="2F9B4476" w14:textId="77777777" w:rsidR="00861EE4" w:rsidRDefault="00861EE4" w:rsidP="00861EE4">
      <w:r>
        <w:lastRenderedPageBreak/>
        <w:t>_____________________________</w:t>
      </w:r>
    </w:p>
    <w:p w14:paraId="729E1E04" w14:textId="77777777" w:rsidR="00861EE4" w:rsidRDefault="00861EE4" w:rsidP="00861EE4">
      <w:r>
        <w:t>Larry Cowley, Chairman</w:t>
      </w:r>
    </w:p>
    <w:p w14:paraId="667B5C82" w14:textId="4800B197" w:rsidR="00861EE4" w:rsidRDefault="00861EE4" w:rsidP="00861EE4"/>
    <w:p w14:paraId="33CB56F8" w14:textId="08C4C0D5" w:rsidR="00F72830" w:rsidRDefault="00F72830" w:rsidP="005315E8">
      <w:r>
        <w:t xml:space="preserve">The next Planning Commission Sub-Committee work session </w:t>
      </w:r>
      <w:r w:rsidR="00DE7B47">
        <w:t>November 21, 2023</w:t>
      </w:r>
      <w:r>
        <w:t xml:space="preserve"> at 4 p.m.</w:t>
      </w:r>
    </w:p>
    <w:p w14:paraId="7CE79D7D" w14:textId="77777777" w:rsidR="00F72830" w:rsidRDefault="00F72830" w:rsidP="005315E8"/>
    <w:p w14:paraId="465F263D" w14:textId="2AA20B08" w:rsidR="00A36ADF" w:rsidRDefault="0007331E" w:rsidP="005315E8">
      <w:r>
        <w:t xml:space="preserve">   </w:t>
      </w:r>
    </w:p>
    <w:p w14:paraId="22AD54E1" w14:textId="1F461465" w:rsidR="00A36ADF" w:rsidRDefault="00A36ADF" w:rsidP="005315E8"/>
    <w:sectPr w:rsidR="00A3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8"/>
    <w:rsid w:val="0007331E"/>
    <w:rsid w:val="0010633D"/>
    <w:rsid w:val="00154C48"/>
    <w:rsid w:val="00185F46"/>
    <w:rsid w:val="00187439"/>
    <w:rsid w:val="00197EC4"/>
    <w:rsid w:val="002272EF"/>
    <w:rsid w:val="00322F93"/>
    <w:rsid w:val="00327FBF"/>
    <w:rsid w:val="00343351"/>
    <w:rsid w:val="003E5B6F"/>
    <w:rsid w:val="004432FC"/>
    <w:rsid w:val="005315E8"/>
    <w:rsid w:val="00557CF7"/>
    <w:rsid w:val="00603DCA"/>
    <w:rsid w:val="0067325D"/>
    <w:rsid w:val="00676529"/>
    <w:rsid w:val="006A4F44"/>
    <w:rsid w:val="00711201"/>
    <w:rsid w:val="00861EE4"/>
    <w:rsid w:val="00972A64"/>
    <w:rsid w:val="009750D1"/>
    <w:rsid w:val="00A36ADF"/>
    <w:rsid w:val="00AE6AD2"/>
    <w:rsid w:val="00B1250F"/>
    <w:rsid w:val="00BB5C5B"/>
    <w:rsid w:val="00BE066E"/>
    <w:rsid w:val="00C30D56"/>
    <w:rsid w:val="00C36816"/>
    <w:rsid w:val="00DB43CC"/>
    <w:rsid w:val="00DE7B47"/>
    <w:rsid w:val="00DF4846"/>
    <w:rsid w:val="00E068F2"/>
    <w:rsid w:val="00E22034"/>
    <w:rsid w:val="00E7499A"/>
    <w:rsid w:val="00E74BF8"/>
    <w:rsid w:val="00ED6AC9"/>
    <w:rsid w:val="00F00BB8"/>
    <w:rsid w:val="00F72830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AE1D"/>
  <w15:chartTrackingRefBased/>
  <w15:docId w15:val="{B6A977F2-74CD-4F10-9CC8-44FD00C2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38C8-032C-48FD-BB04-71BFA45D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Adkins</dc:creator>
  <cp:keywords/>
  <dc:description/>
  <cp:lastModifiedBy>teresa</cp:lastModifiedBy>
  <cp:revision>5</cp:revision>
  <dcterms:created xsi:type="dcterms:W3CDTF">2023-10-30T13:28:00Z</dcterms:created>
  <dcterms:modified xsi:type="dcterms:W3CDTF">2023-11-03T20:00:00Z</dcterms:modified>
</cp:coreProperties>
</file>